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7BE0" w14:textId="684B741E" w:rsidR="0006111F" w:rsidRDefault="00462C82" w:rsidP="00440571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FB7DC8">
        <w:rPr>
          <w:b/>
        </w:rPr>
        <w:t>ПОЯСНИТЕЛЬНАЯ ЗАПИСКА</w:t>
      </w:r>
    </w:p>
    <w:p w14:paraId="7FC0CFE8" w14:textId="2F76EC13" w:rsidR="000B6F37" w:rsidRPr="00124C7B" w:rsidRDefault="0006111F" w:rsidP="00124C7B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FB7DC8">
        <w:rPr>
          <w:b/>
        </w:rPr>
        <w:t xml:space="preserve"> </w:t>
      </w:r>
      <w:r>
        <w:rPr>
          <w:b/>
        </w:rPr>
        <w:t xml:space="preserve">к проекту </w:t>
      </w:r>
      <w:r w:rsidR="00D4658F" w:rsidRPr="0006111F">
        <w:rPr>
          <w:b/>
        </w:rPr>
        <w:t>СТ РК</w:t>
      </w:r>
      <w:r w:rsidR="00124C7B">
        <w:rPr>
          <w:b/>
        </w:rPr>
        <w:t xml:space="preserve"> __</w:t>
      </w:r>
      <w:r w:rsidR="00D4658F" w:rsidRPr="0006111F">
        <w:rPr>
          <w:b/>
        </w:rPr>
        <w:t xml:space="preserve"> </w:t>
      </w:r>
      <w:r w:rsidR="00124C7B" w:rsidRPr="0006111F">
        <w:rPr>
          <w:b/>
          <w:bCs/>
          <w:color w:val="000000"/>
          <w:spacing w:val="5"/>
        </w:rPr>
        <w:t>СТРЕЛКОВЫЕ ОБЪЕКТЫ</w:t>
      </w:r>
      <w:r w:rsidR="00387BA2" w:rsidRPr="0006111F">
        <w:rPr>
          <w:b/>
          <w:bCs/>
          <w:color w:val="000000"/>
          <w:spacing w:val="5"/>
        </w:rPr>
        <w:t>. Классификация. Термины и определения</w:t>
      </w:r>
    </w:p>
    <w:p w14:paraId="22F4F00F" w14:textId="1AA8D368"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14:paraId="11141D7B" w14:textId="4AAFDDB1" w:rsidR="0006111F" w:rsidRPr="00112368" w:rsidRDefault="000B6F37" w:rsidP="0006111F">
      <w:pPr>
        <w:ind w:firstLine="567"/>
        <w:jc w:val="both"/>
        <w:rPr>
          <w:b/>
          <w:bCs/>
          <w:color w:val="000000"/>
        </w:rPr>
      </w:pPr>
      <w:r w:rsidRPr="00FB7DC8">
        <w:rPr>
          <w:b/>
        </w:rPr>
        <w:t>1</w:t>
      </w:r>
      <w:r w:rsidR="00124C7B">
        <w:rPr>
          <w:b/>
        </w:rPr>
        <w:t xml:space="preserve"> </w:t>
      </w:r>
      <w:r w:rsidR="0006111F" w:rsidRPr="00112368">
        <w:rPr>
          <w:b/>
          <w:bCs/>
          <w:color w:val="000000"/>
        </w:rPr>
        <w:t>Техническое обоснование разработки проекта документа по стандартизации</w:t>
      </w:r>
    </w:p>
    <w:p w14:paraId="034755C7" w14:textId="4BBBB8F2" w:rsidR="00E9413D" w:rsidRDefault="00D25C2F" w:rsidP="0006111F">
      <w:pPr>
        <w:widowControl w:val="0"/>
        <w:tabs>
          <w:tab w:val="left" w:pos="5610"/>
        </w:tabs>
        <w:ind w:firstLine="567"/>
        <w:jc w:val="both"/>
        <w:outlineLvl w:val="0"/>
        <w:rPr>
          <w:color w:val="000000"/>
          <w:spacing w:val="2"/>
          <w:shd w:val="clear" w:color="auto" w:fill="FFFFFF"/>
        </w:rPr>
      </w:pPr>
      <w:r w:rsidRPr="00D25C2F">
        <w:rPr>
          <w:shd w:val="clear" w:color="auto" w:fill="FFFFFF"/>
        </w:rPr>
        <w:t>Стрелковые объекты</w:t>
      </w:r>
      <w:r w:rsidR="000B7041" w:rsidRPr="000B7041">
        <w:t xml:space="preserve"> </w:t>
      </w:r>
      <w:r w:rsidRPr="00D25C2F">
        <w:rPr>
          <w:shd w:val="clear" w:color="auto" w:fill="FFFFFF"/>
        </w:rPr>
        <w:t xml:space="preserve">как место проведения стрельб из оружия являются источником опасных и вредных факторов, воздействующих на людей, находящихся на объекте, а также окружающую среду. </w:t>
      </w:r>
      <w:r w:rsidR="00E9413D">
        <w:rPr>
          <w:shd w:val="clear" w:color="auto" w:fill="FFFFFF"/>
        </w:rPr>
        <w:t>В этой связи, ф</w:t>
      </w:r>
      <w:r w:rsidR="00E9413D" w:rsidRPr="00E9413D">
        <w:rPr>
          <w:color w:val="000000"/>
          <w:spacing w:val="2"/>
          <w:shd w:val="clear" w:color="auto" w:fill="FFFFFF"/>
        </w:rPr>
        <w:t xml:space="preserve">ункционирование стрелковых </w:t>
      </w:r>
      <w:r w:rsidR="00E9413D">
        <w:rPr>
          <w:color w:val="000000"/>
          <w:spacing w:val="2"/>
          <w:shd w:val="clear" w:color="auto" w:fill="FFFFFF"/>
        </w:rPr>
        <w:t xml:space="preserve">объектов должно </w:t>
      </w:r>
      <w:r w:rsidR="00E9413D" w:rsidRPr="00E9413D">
        <w:rPr>
          <w:color w:val="000000"/>
          <w:spacing w:val="2"/>
          <w:shd w:val="clear" w:color="auto" w:fill="FFFFFF"/>
        </w:rPr>
        <w:t xml:space="preserve">осуществляется юридическими лицами при соблюдении условий, обеспечивающих безопасность для окружающих. </w:t>
      </w:r>
    </w:p>
    <w:p w14:paraId="5B901501" w14:textId="16EAE46A" w:rsidR="00B61650" w:rsidRDefault="00E9413D" w:rsidP="00DC7C9A">
      <w:pPr>
        <w:ind w:firstLine="709"/>
        <w:jc w:val="both"/>
        <w:rPr>
          <w:color w:val="000000"/>
          <w:spacing w:val="2"/>
          <w:shd w:val="clear" w:color="auto" w:fill="FFFFFF"/>
        </w:rPr>
      </w:pPr>
      <w:r w:rsidRPr="00E9413D">
        <w:rPr>
          <w:color w:val="000000"/>
          <w:spacing w:val="2"/>
          <w:shd w:val="clear" w:color="auto" w:fill="FFFFFF"/>
        </w:rPr>
        <w:t xml:space="preserve">В зависимости от </w:t>
      </w:r>
      <w:r>
        <w:rPr>
          <w:color w:val="000000"/>
          <w:spacing w:val="2"/>
          <w:shd w:val="clear" w:color="auto" w:fill="FFFFFF"/>
        </w:rPr>
        <w:t xml:space="preserve">конкретного предназначения, конструктивного исполнения, архитектурным и объемно-планировочным решениям, а также других показателей и характеристик возникает необходимость установления </w:t>
      </w:r>
      <w:r w:rsidR="00516811">
        <w:rPr>
          <w:color w:val="000000"/>
          <w:spacing w:val="2"/>
          <w:shd w:val="clear" w:color="auto" w:fill="FFFFFF"/>
        </w:rPr>
        <w:t xml:space="preserve">общей </w:t>
      </w:r>
      <w:r>
        <w:rPr>
          <w:color w:val="000000"/>
          <w:spacing w:val="2"/>
          <w:shd w:val="clear" w:color="auto" w:fill="FFFFFF"/>
        </w:rPr>
        <w:t>классификации стрелковы</w:t>
      </w:r>
      <w:r w:rsidR="00516811">
        <w:rPr>
          <w:color w:val="000000"/>
          <w:spacing w:val="2"/>
          <w:shd w:val="clear" w:color="auto" w:fill="FFFFFF"/>
        </w:rPr>
        <w:t>х</w:t>
      </w:r>
      <w:r>
        <w:rPr>
          <w:color w:val="000000"/>
          <w:spacing w:val="2"/>
          <w:shd w:val="clear" w:color="auto" w:fill="FFFFFF"/>
        </w:rPr>
        <w:t xml:space="preserve"> объект</w:t>
      </w:r>
      <w:r w:rsidR="00516811">
        <w:rPr>
          <w:color w:val="000000"/>
          <w:spacing w:val="2"/>
          <w:shd w:val="clear" w:color="auto" w:fill="FFFFFF"/>
        </w:rPr>
        <w:t>ов двойного назначения.</w:t>
      </w:r>
    </w:p>
    <w:p w14:paraId="2C29FBA0" w14:textId="77C3ED32" w:rsidR="00B61650" w:rsidRDefault="00941746" w:rsidP="00DC7C9A">
      <w:pPr>
        <w:ind w:firstLine="709"/>
        <w:jc w:val="both"/>
      </w:pPr>
      <w:r w:rsidRPr="00941746">
        <w:t>Вместе с тем</w:t>
      </w:r>
      <w:r w:rsidR="00516811" w:rsidRPr="00941746">
        <w:t>, п</w:t>
      </w:r>
      <w:r w:rsidR="00DC7C9A" w:rsidRPr="00941746">
        <w:t>риказом Министра внутренних дел Республики Казахстан от 17 апреля 2015 года № 365 введены Правила открытия и функционирования стрелковых тиров (стрельбищ) и стендов, в которых не установлен полный перечень терминов и определений в области стрелковых объектов.</w:t>
      </w:r>
    </w:p>
    <w:p w14:paraId="3758518D" w14:textId="1256F0EF" w:rsidR="00583B68" w:rsidRDefault="00941746" w:rsidP="00583B68">
      <w:pPr>
        <w:ind w:firstLine="709"/>
        <w:jc w:val="both"/>
      </w:pPr>
      <w:bookmarkStart w:id="0" w:name="z7"/>
      <w:bookmarkEnd w:id="0"/>
      <w:r w:rsidRPr="00941746">
        <w:t>Кроме того</w:t>
      </w:r>
      <w:r w:rsidR="00516811" w:rsidRPr="00941746">
        <w:t xml:space="preserve">, </w:t>
      </w:r>
      <w:r w:rsidR="00DC7C9A" w:rsidRPr="00941746">
        <w:t>д</w:t>
      </w:r>
      <w:r w:rsidR="009F339E" w:rsidRPr="00941746">
        <w:t>ействие настоящих Правил</w:t>
      </w:r>
      <w:r w:rsidR="00DC7C9A" w:rsidRPr="00941746">
        <w:t xml:space="preserve">, </w:t>
      </w:r>
      <w:r w:rsidR="00B61650" w:rsidRPr="00941746">
        <w:t>согласно пункту</w:t>
      </w:r>
      <w:r w:rsidR="00DC7C9A" w:rsidRPr="00941746">
        <w:t xml:space="preserve"> 1 главы 1 Правил, не</w:t>
      </w:r>
      <w:r w:rsidR="009F339E" w:rsidRPr="00941746">
        <w:t xml:space="preserve"> распространяется на стрелковые тиры (стрельбища) и стенды Вооруженных Сил, других войск и воинских формирований, специальных государственных и правоохранительных органов.</w:t>
      </w:r>
    </w:p>
    <w:p w14:paraId="5438C5DA" w14:textId="3F731A4B" w:rsidR="00583B68" w:rsidRDefault="00583B68" w:rsidP="00583B68">
      <w:pPr>
        <w:ind w:firstLine="567"/>
        <w:jc w:val="both"/>
        <w:rPr>
          <w:color w:val="000000"/>
        </w:rPr>
      </w:pPr>
      <w:r w:rsidRPr="0061734D">
        <w:rPr>
          <w:color w:val="000000"/>
        </w:rPr>
        <w:t xml:space="preserve">В связи с этим возникла необходимость разработки проекта национального стандарта с учетом требований </w:t>
      </w:r>
      <w:r w:rsidRPr="00583B68">
        <w:rPr>
          <w:color w:val="000000"/>
        </w:rPr>
        <w:t>ГОСТ Р 70315-2022 «Стрелковые объекты. Классификация. Термины и определения»</w:t>
      </w:r>
      <w:r w:rsidRPr="00583B68">
        <w:t>.</w:t>
      </w:r>
    </w:p>
    <w:p w14:paraId="7564162C" w14:textId="5A1F381C" w:rsidR="00583B68" w:rsidRDefault="00124C7B" w:rsidP="00583B68">
      <w:pPr>
        <w:ind w:firstLine="709"/>
        <w:jc w:val="both"/>
      </w:pPr>
      <w:r>
        <w:rPr>
          <w:lang w:val="kk-KZ"/>
        </w:rPr>
        <w:t>В проект</w:t>
      </w:r>
      <w:r w:rsidR="00583B68">
        <w:rPr>
          <w:lang w:val="kk-KZ"/>
        </w:rPr>
        <w:t>е</w:t>
      </w:r>
      <w:r>
        <w:rPr>
          <w:lang w:val="kk-KZ"/>
        </w:rPr>
        <w:t xml:space="preserve"> стандарт</w:t>
      </w:r>
      <w:r w:rsidR="00583B68">
        <w:rPr>
          <w:lang w:val="kk-KZ"/>
        </w:rPr>
        <w:t>а</w:t>
      </w:r>
      <w:r>
        <w:rPr>
          <w:lang w:val="kk-KZ"/>
        </w:rPr>
        <w:t xml:space="preserve"> установлены</w:t>
      </w:r>
      <w:r w:rsidR="00583B68">
        <w:rPr>
          <w:lang w:val="kk-KZ"/>
        </w:rPr>
        <w:t xml:space="preserve"> 39 терминов и определений по стрелковым объектам.</w:t>
      </w:r>
    </w:p>
    <w:p w14:paraId="5D493B40" w14:textId="77777777" w:rsidR="00583B68" w:rsidRDefault="00DC7C9A" w:rsidP="00583B68">
      <w:pPr>
        <w:ind w:firstLine="709"/>
        <w:jc w:val="both"/>
      </w:pPr>
      <w:r>
        <w:t xml:space="preserve">В целях установления общей классификации </w:t>
      </w:r>
      <w:r w:rsidR="00B61650">
        <w:t>и терминологии стрелковых</w:t>
      </w:r>
      <w:r>
        <w:t xml:space="preserve"> объектов </w:t>
      </w:r>
      <w:r w:rsidR="00B61650">
        <w:t xml:space="preserve">двойного назначения полагается целесообразным разработка национального стандарта. </w:t>
      </w:r>
    </w:p>
    <w:p w14:paraId="545A20AA" w14:textId="503A07C7" w:rsidR="00A80A3C" w:rsidRPr="00D25C2F" w:rsidRDefault="00A078C4" w:rsidP="00583B68">
      <w:pPr>
        <w:ind w:firstLine="709"/>
        <w:jc w:val="both"/>
      </w:pPr>
      <w:r w:rsidRPr="004E7466">
        <w:t xml:space="preserve">Разработка </w:t>
      </w:r>
      <w:r w:rsidR="008C5006">
        <w:t>настоящего стандарта</w:t>
      </w:r>
      <w:r w:rsidR="008C5006">
        <w:rPr>
          <w:lang w:val="kk-KZ"/>
        </w:rPr>
        <w:t xml:space="preserve"> </w:t>
      </w:r>
      <w:r w:rsidRPr="004E7466">
        <w:t>позволит обеспечить</w:t>
      </w:r>
      <w:r w:rsidR="00A80A3C" w:rsidRPr="00D25C2F">
        <w:t>:</w:t>
      </w:r>
    </w:p>
    <w:p w14:paraId="20A40E93" w14:textId="79C508AE" w:rsidR="00A80A3C" w:rsidRPr="00D25C2F" w:rsidRDefault="00A80A3C" w:rsidP="00A80A3C">
      <w:pPr>
        <w:ind w:firstLine="709"/>
        <w:jc w:val="both"/>
      </w:pPr>
      <w:r w:rsidRPr="00D25C2F">
        <w:t xml:space="preserve">- единую </w:t>
      </w:r>
      <w:r w:rsidR="00516811">
        <w:t>классификацию и терминологию</w:t>
      </w:r>
      <w:r w:rsidRPr="00D25C2F">
        <w:t xml:space="preserve"> в области </w:t>
      </w:r>
      <w:r w:rsidR="00D25C2F">
        <w:t>стрелковых объектов</w:t>
      </w:r>
      <w:r w:rsidR="008C5006">
        <w:t xml:space="preserve"> </w:t>
      </w:r>
      <w:r w:rsidR="008C5006" w:rsidRPr="004E7466">
        <w:t>двойного назначения</w:t>
      </w:r>
      <w:r w:rsidRPr="00D25C2F">
        <w:t>;</w:t>
      </w:r>
    </w:p>
    <w:p w14:paraId="5092ADA4" w14:textId="5303ACD3" w:rsidR="00A80A3C" w:rsidRPr="00941746" w:rsidRDefault="00A80A3C" w:rsidP="00A80A3C">
      <w:pPr>
        <w:ind w:firstLine="709"/>
        <w:jc w:val="both"/>
      </w:pPr>
      <w:r w:rsidRPr="00D25C2F">
        <w:t xml:space="preserve">- приведение </w:t>
      </w:r>
      <w:r w:rsidRPr="00941746">
        <w:t>нормативно-правовой базы стандартизации в соответствии с современными экономическими отношениями в стране.</w:t>
      </w:r>
    </w:p>
    <w:p w14:paraId="4F09EC40" w14:textId="4C95736A" w:rsidR="009E4EE3" w:rsidRDefault="009E4EE3" w:rsidP="00A80A3C">
      <w:pPr>
        <w:ind w:firstLine="709"/>
        <w:jc w:val="both"/>
      </w:pPr>
    </w:p>
    <w:p w14:paraId="48F9C961" w14:textId="77777777" w:rsidR="00124C7B" w:rsidRDefault="0006111F" w:rsidP="00124C7B">
      <w:pPr>
        <w:tabs>
          <w:tab w:val="left" w:pos="567"/>
        </w:tabs>
        <w:autoSpaceDE w:val="0"/>
        <w:autoSpaceDN w:val="0"/>
        <w:ind w:firstLine="567"/>
        <w:jc w:val="both"/>
        <w:rPr>
          <w:color w:val="000000"/>
        </w:rPr>
      </w:pPr>
      <w:r w:rsidRPr="00821DA5">
        <w:rPr>
          <w:b/>
          <w:color w:val="000000"/>
        </w:rPr>
        <w:t xml:space="preserve">2 </w:t>
      </w:r>
      <w:r w:rsidR="00124C7B" w:rsidRPr="009446EE">
        <w:rPr>
          <w:b/>
          <w:bCs/>
        </w:rPr>
        <w:t xml:space="preserve">Основание для разработки </w:t>
      </w:r>
      <w:r w:rsidR="00124C7B">
        <w:rPr>
          <w:b/>
          <w:bCs/>
        </w:rPr>
        <w:t>документа по стандартизации</w:t>
      </w:r>
      <w:r w:rsidR="00124C7B" w:rsidRPr="009446EE">
        <w:rPr>
          <w:b/>
          <w:bCs/>
        </w:rPr>
        <w:t xml:space="preserve"> с указанием соответствующего задания</w:t>
      </w:r>
      <w:r w:rsidR="00124C7B">
        <w:rPr>
          <w:color w:val="000000"/>
        </w:rPr>
        <w:t xml:space="preserve"> </w:t>
      </w:r>
    </w:p>
    <w:p w14:paraId="343C89F3" w14:textId="31AF5FFC" w:rsidR="0006111F" w:rsidRDefault="0006111F" w:rsidP="00124C7B">
      <w:pPr>
        <w:tabs>
          <w:tab w:val="left" w:pos="567"/>
        </w:tabs>
        <w:autoSpaceDE w:val="0"/>
        <w:autoSpaceDN w:val="0"/>
        <w:ind w:firstLine="567"/>
        <w:jc w:val="both"/>
      </w:pPr>
      <w:r w:rsidRPr="00D41A0B">
        <w:t>Национальный план стандартизации на 202</w:t>
      </w:r>
      <w:r>
        <w:t>3</w:t>
      </w:r>
      <w:r w:rsidRPr="00D41A0B">
        <w:t xml:space="preserve"> год </w:t>
      </w:r>
      <w:r w:rsidRPr="00154CFC">
        <w:rPr>
          <w:color w:val="000000"/>
        </w:rPr>
        <w:t>(</w:t>
      </w:r>
      <w:r>
        <w:t xml:space="preserve">утвержден приказом </w:t>
      </w:r>
      <w:r w:rsidRPr="000F0D1E">
        <w:rPr>
          <w:color w:val="000000"/>
          <w:lang w:eastAsia="en-US"/>
        </w:rPr>
        <w:t>Председателя Комитета технического регулирования и метрологии Министерства торговли и интеграции Республики Казахста</w:t>
      </w:r>
      <w:r>
        <w:rPr>
          <w:color w:val="000000"/>
          <w:lang w:eastAsia="en-US"/>
        </w:rPr>
        <w:t xml:space="preserve">н </w:t>
      </w:r>
      <w:r w:rsidRPr="000F0D1E">
        <w:t>от 20 декабря 2022 года № 433-Н</w:t>
      </w:r>
      <w:r w:rsidRPr="000F0D1E">
        <w:rPr>
          <w:lang w:val="kk-KZ"/>
        </w:rPr>
        <w:t>Қ</w:t>
      </w:r>
      <w:r w:rsidRPr="000F0D1E">
        <w:t>.</w:t>
      </w:r>
    </w:p>
    <w:p w14:paraId="1C7985E6" w14:textId="459444E9" w:rsidR="0006111F" w:rsidRDefault="0006111F" w:rsidP="00A80A3C">
      <w:pPr>
        <w:ind w:firstLine="709"/>
        <w:jc w:val="both"/>
      </w:pPr>
    </w:p>
    <w:p w14:paraId="26411E78" w14:textId="359EE9F7" w:rsidR="0006111F" w:rsidRDefault="0006111F" w:rsidP="0006111F">
      <w:pPr>
        <w:shd w:val="clear" w:color="auto" w:fill="FFFFFF"/>
        <w:ind w:firstLine="567"/>
        <w:jc w:val="both"/>
        <w:rPr>
          <w:b/>
          <w:lang w:val="kk-KZ"/>
        </w:rPr>
      </w:pPr>
      <w:r>
        <w:rPr>
          <w:b/>
        </w:rPr>
        <w:t>3. Характеристика объекта стандартизации</w:t>
      </w:r>
    </w:p>
    <w:p w14:paraId="7269D1A1" w14:textId="475BBC3B" w:rsidR="00194A86" w:rsidRPr="00194A86" w:rsidRDefault="00194A86" w:rsidP="0006111F">
      <w:pPr>
        <w:pStyle w:val="6"/>
        <w:shd w:val="clear" w:color="auto" w:fill="auto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Объектом </w:t>
      </w:r>
      <w:r w:rsidRPr="00194A86">
        <w:rPr>
          <w:sz w:val="24"/>
          <w:szCs w:val="24"/>
        </w:rPr>
        <w:t>стандартизации является классификаци</w:t>
      </w:r>
      <w:r>
        <w:rPr>
          <w:sz w:val="24"/>
          <w:szCs w:val="24"/>
        </w:rPr>
        <w:t>я</w:t>
      </w:r>
      <w:r w:rsidRPr="00194A86">
        <w:rPr>
          <w:sz w:val="24"/>
          <w:szCs w:val="24"/>
        </w:rPr>
        <w:t xml:space="preserve"> и терминологи</w:t>
      </w:r>
      <w:r>
        <w:rPr>
          <w:sz w:val="24"/>
          <w:szCs w:val="24"/>
        </w:rPr>
        <w:t>я</w:t>
      </w:r>
      <w:r w:rsidRPr="00194A86">
        <w:rPr>
          <w:sz w:val="24"/>
          <w:szCs w:val="24"/>
        </w:rPr>
        <w:t xml:space="preserve"> стрелковых объектов двойного назначения</w:t>
      </w:r>
      <w:r>
        <w:rPr>
          <w:sz w:val="24"/>
          <w:szCs w:val="24"/>
        </w:rPr>
        <w:t>.</w:t>
      </w:r>
    </w:p>
    <w:p w14:paraId="26B49F73" w14:textId="77777777" w:rsidR="00194A86" w:rsidRDefault="00194A86" w:rsidP="00194A86">
      <w:pPr>
        <w:tabs>
          <w:tab w:val="left" w:pos="540"/>
        </w:tabs>
        <w:ind w:firstLine="567"/>
        <w:jc w:val="both"/>
        <w:rPr>
          <w:color w:val="000000"/>
        </w:rPr>
      </w:pPr>
      <w:r>
        <w:rPr>
          <w:color w:val="000000"/>
        </w:rPr>
        <w:t>Документ по стандартизации устанавливает требования по:</w:t>
      </w:r>
    </w:p>
    <w:p w14:paraId="7A55B59F" w14:textId="77777777" w:rsidR="00194A86" w:rsidRDefault="00194A86" w:rsidP="00194A86">
      <w:pPr>
        <w:tabs>
          <w:tab w:val="left" w:pos="540"/>
        </w:tabs>
        <w:ind w:firstLine="567"/>
        <w:jc w:val="both"/>
        <w:rPr>
          <w:color w:val="000000"/>
        </w:rPr>
      </w:pPr>
      <w:r>
        <w:rPr>
          <w:color w:val="000000"/>
        </w:rPr>
        <w:t>- нормативной базе;</w:t>
      </w:r>
    </w:p>
    <w:p w14:paraId="2F44F5C6" w14:textId="699AE6B2" w:rsidR="00194A86" w:rsidRDefault="00194A86" w:rsidP="00194A86">
      <w:pPr>
        <w:tabs>
          <w:tab w:val="left" w:pos="540"/>
        </w:tabs>
        <w:ind w:firstLine="567"/>
        <w:jc w:val="both"/>
        <w:rPr>
          <w:color w:val="000000"/>
        </w:rPr>
      </w:pPr>
      <w:r>
        <w:rPr>
          <w:color w:val="000000"/>
        </w:rPr>
        <w:t>- классификации стрелковых объектов;</w:t>
      </w:r>
    </w:p>
    <w:p w14:paraId="45259377" w14:textId="7081B0ED" w:rsidR="00194A86" w:rsidRDefault="00194A86" w:rsidP="00194A86">
      <w:pPr>
        <w:tabs>
          <w:tab w:val="left" w:pos="540"/>
        </w:tabs>
        <w:ind w:firstLine="567"/>
        <w:jc w:val="both"/>
        <w:rPr>
          <w:color w:val="000000"/>
        </w:rPr>
      </w:pPr>
      <w:r>
        <w:rPr>
          <w:color w:val="000000"/>
        </w:rPr>
        <w:t>- терминам и определениям.</w:t>
      </w:r>
    </w:p>
    <w:p w14:paraId="3A6D7606" w14:textId="77777777" w:rsidR="00194A86" w:rsidRDefault="00194A86" w:rsidP="00194A86">
      <w:pPr>
        <w:tabs>
          <w:tab w:val="left" w:pos="540"/>
        </w:tabs>
        <w:ind w:firstLine="567"/>
        <w:jc w:val="both"/>
        <w:rPr>
          <w:color w:val="000000"/>
        </w:rPr>
      </w:pPr>
    </w:p>
    <w:p w14:paraId="439A2777" w14:textId="77777777" w:rsidR="00194A86" w:rsidRPr="00807186" w:rsidRDefault="00194A86" w:rsidP="00194A86">
      <w:pPr>
        <w:spacing w:line="228" w:lineRule="auto"/>
        <w:ind w:right="-2" w:firstLine="567"/>
        <w:jc w:val="both"/>
        <w:rPr>
          <w:b/>
        </w:rPr>
      </w:pPr>
      <w:bookmarkStart w:id="1" w:name="_Hlk104196855"/>
      <w:r w:rsidRPr="00807186">
        <w:rPr>
          <w:b/>
        </w:rPr>
        <w:t xml:space="preserve">4 Сведения о взаимосвязи проекта </w:t>
      </w:r>
      <w:r>
        <w:rPr>
          <w:b/>
        </w:rPr>
        <w:t>документа по стандартизации</w:t>
      </w:r>
      <w:r w:rsidRPr="00807186">
        <w:rPr>
          <w:b/>
        </w:rPr>
        <w:t xml:space="preserve"> с техническими регламентами и документами по стандартизации</w:t>
      </w:r>
    </w:p>
    <w:bookmarkEnd w:id="1"/>
    <w:p w14:paraId="0BE8C82A" w14:textId="77777777" w:rsidR="00194A86" w:rsidRPr="000E2614" w:rsidRDefault="00194A86" w:rsidP="00194A86">
      <w:pPr>
        <w:autoSpaceDE w:val="0"/>
        <w:autoSpaceDN w:val="0"/>
        <w:spacing w:line="223" w:lineRule="auto"/>
        <w:ind w:firstLine="567"/>
        <w:jc w:val="both"/>
        <w:rPr>
          <w:color w:val="000000"/>
        </w:rPr>
      </w:pPr>
      <w:r w:rsidRPr="000E2614">
        <w:rPr>
          <w:color w:val="000000"/>
        </w:rPr>
        <w:t>Проект стандарта соответствует требованиям законодательства и техническим нормам, действующим в Республике Казахстан</w:t>
      </w:r>
      <w:r>
        <w:rPr>
          <w:color w:val="000000"/>
        </w:rPr>
        <w:t xml:space="preserve">. </w:t>
      </w:r>
    </w:p>
    <w:p w14:paraId="32583324" w14:textId="77777777" w:rsidR="00194A86" w:rsidRDefault="00194A86" w:rsidP="00194A86">
      <w:pPr>
        <w:autoSpaceDE w:val="0"/>
        <w:autoSpaceDN w:val="0"/>
        <w:spacing w:line="223" w:lineRule="auto"/>
        <w:ind w:firstLine="567"/>
        <w:jc w:val="both"/>
        <w:rPr>
          <w:color w:val="000000"/>
        </w:rPr>
      </w:pPr>
      <w:r w:rsidRPr="00FC3B10">
        <w:lastRenderedPageBreak/>
        <w:t>Проект стандарта соответствует требованиям государственных стандартов СТ РК 1.2-20</w:t>
      </w:r>
      <w:r>
        <w:t>21</w:t>
      </w:r>
      <w:r w:rsidRPr="00FC3B10">
        <w:t xml:space="preserve"> «</w:t>
      </w:r>
      <w:r>
        <w:t>Национальная система стандартизации</w:t>
      </w:r>
      <w:r w:rsidRPr="00FC3B10">
        <w:t xml:space="preserve"> Республики Казахстан. Порядок разработки </w:t>
      </w:r>
      <w:r>
        <w:t>документов по стандартизации</w:t>
      </w:r>
      <w:r w:rsidRPr="00FC3B10">
        <w:t>», СТ РК 1.5-20</w:t>
      </w:r>
      <w:r>
        <w:t>19</w:t>
      </w:r>
      <w:r w:rsidRPr="00FC3B10">
        <w:t xml:space="preserve"> «</w:t>
      </w:r>
      <w:r>
        <w:t>Национальная система стандартизации</w:t>
      </w:r>
      <w:r w:rsidRPr="00FC3B10">
        <w:t xml:space="preserve"> Республики Казахстан. Общие требования к построению, изложению, оформлению и содержанию </w:t>
      </w:r>
      <w:r>
        <w:t xml:space="preserve">национальных </w:t>
      </w:r>
      <w:r w:rsidRPr="00FC3B10">
        <w:t>стандартов</w:t>
      </w:r>
      <w:r>
        <w:t xml:space="preserve"> и рекомендаций по стандартизации</w:t>
      </w:r>
      <w:r w:rsidRPr="00FC3B10">
        <w:t>»</w:t>
      </w:r>
      <w:r>
        <w:t>.</w:t>
      </w:r>
    </w:p>
    <w:p w14:paraId="099210C6" w14:textId="1BE0846A" w:rsidR="00194A86" w:rsidRDefault="00194A86" w:rsidP="00A80A3C">
      <w:pPr>
        <w:ind w:firstLine="709"/>
        <w:jc w:val="both"/>
      </w:pPr>
    </w:p>
    <w:p w14:paraId="56B2D495" w14:textId="77777777" w:rsidR="00194A86" w:rsidRPr="00807186" w:rsidRDefault="00194A86" w:rsidP="00194A86">
      <w:pPr>
        <w:spacing w:line="228" w:lineRule="auto"/>
        <w:ind w:right="-2" w:firstLine="567"/>
        <w:jc w:val="both"/>
        <w:rPr>
          <w:b/>
        </w:rPr>
      </w:pPr>
      <w:r w:rsidRPr="00807186">
        <w:rPr>
          <w:b/>
        </w:rPr>
        <w:t xml:space="preserve">5 Предполагаемые пользователи </w:t>
      </w:r>
      <w:r>
        <w:rPr>
          <w:b/>
        </w:rPr>
        <w:t>проекта документа по стандартизации</w:t>
      </w:r>
    </w:p>
    <w:p w14:paraId="098316F0" w14:textId="1748D33C" w:rsidR="00F72CFE" w:rsidRPr="00F72CFE" w:rsidRDefault="00F72CFE" w:rsidP="00F72CFE">
      <w:pPr>
        <w:tabs>
          <w:tab w:val="left" w:pos="-2127"/>
          <w:tab w:val="left" w:pos="567"/>
        </w:tabs>
        <w:autoSpaceDN w:val="0"/>
        <w:ind w:firstLine="567"/>
        <w:jc w:val="both"/>
        <w:rPr>
          <w:rFonts w:eastAsia="Consolas"/>
          <w:lang w:eastAsia="en-US"/>
        </w:rPr>
      </w:pP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 xml:space="preserve">, </w:t>
      </w:r>
      <w:r>
        <w:t xml:space="preserve">такие как </w:t>
      </w:r>
      <w:r w:rsidRPr="00124C7B">
        <w:t>Стрелковый тир ОО «ФСПС», Полигон «</w:t>
      </w:r>
      <w:proofErr w:type="spellStart"/>
      <w:r w:rsidRPr="00124C7B">
        <w:t>Айтей</w:t>
      </w:r>
      <w:proofErr w:type="spellEnd"/>
      <w:r w:rsidRPr="00124C7B">
        <w:t>», СУЦ АОО РК «Долан»</w:t>
      </w:r>
      <w:r>
        <w:t xml:space="preserve"> и т.д.</w:t>
      </w:r>
      <w:r w:rsidRPr="008B4D2E">
        <w:t xml:space="preserve">; </w:t>
      </w:r>
    </w:p>
    <w:p w14:paraId="0F449FCA" w14:textId="4900E118" w:rsidR="00194A86" w:rsidRDefault="00194A86" w:rsidP="00A80A3C">
      <w:pPr>
        <w:ind w:firstLine="709"/>
        <w:jc w:val="both"/>
      </w:pPr>
    </w:p>
    <w:p w14:paraId="4CB1E2BE" w14:textId="77777777" w:rsidR="00BF18B2" w:rsidRDefault="00BF18B2" w:rsidP="00BF18B2">
      <w:pPr>
        <w:widowControl w:val="0"/>
        <w:tabs>
          <w:tab w:val="num" w:pos="0"/>
        </w:tabs>
        <w:autoSpaceDE w:val="0"/>
        <w:autoSpaceDN w:val="0"/>
        <w:ind w:firstLine="567"/>
        <w:jc w:val="both"/>
        <w:rPr>
          <w:b/>
          <w:color w:val="000000"/>
        </w:rPr>
      </w:pPr>
      <w:r w:rsidRPr="00807186">
        <w:rPr>
          <w:b/>
          <w:color w:val="000000"/>
        </w:rPr>
        <w:t xml:space="preserve">6 Сведения о рассылке проекта </w:t>
      </w:r>
      <w:r>
        <w:rPr>
          <w:b/>
          <w:color w:val="000000"/>
        </w:rPr>
        <w:t>документа по стандартизации</w:t>
      </w:r>
      <w:r w:rsidRPr="00807186">
        <w:rPr>
          <w:b/>
          <w:color w:val="000000"/>
        </w:rPr>
        <w:t xml:space="preserve"> на согласование </w:t>
      </w:r>
    </w:p>
    <w:p w14:paraId="5F547DA5" w14:textId="5CE37394" w:rsidR="00BF18B2" w:rsidRPr="00B5272D" w:rsidRDefault="00BF18B2" w:rsidP="00BF18B2">
      <w:pPr>
        <w:widowControl w:val="0"/>
        <w:tabs>
          <w:tab w:val="num" w:pos="0"/>
        </w:tabs>
        <w:ind w:firstLine="567"/>
        <w:jc w:val="both"/>
      </w:pPr>
      <w:r w:rsidRPr="00B5272D">
        <w:t>Проект стандарта направлен на рассмотрение и согласование</w:t>
      </w:r>
      <w:r>
        <w:t xml:space="preserve"> </w:t>
      </w:r>
      <w:r w:rsidRPr="00B5272D">
        <w:t>заинтересованным государственным органам, организациям, Национальной палате предпринимателей, аккредитованным ассоциациям, органам по подтверждению соответствия, испытательным лабораториям, научно-исследовательским институтам, производителям и потребителям, предприятиям-членам ТК</w:t>
      </w:r>
      <w:r>
        <w:t>-108</w:t>
      </w:r>
      <w:r w:rsidRPr="00B5272D">
        <w:t>, АО «</w:t>
      </w:r>
      <w:proofErr w:type="spellStart"/>
      <w:r w:rsidRPr="00B5272D">
        <w:t>НаЦЭкС</w:t>
      </w:r>
      <w:proofErr w:type="spellEnd"/>
      <w:r w:rsidRPr="00B5272D">
        <w:t xml:space="preserve">», </w:t>
      </w:r>
      <w:r>
        <w:t>РГП</w:t>
      </w:r>
      <w:r w:rsidRPr="00B5272D">
        <w:t xml:space="preserve"> «НЦА». </w:t>
      </w:r>
    </w:p>
    <w:p w14:paraId="41C83F4B" w14:textId="3A30F777" w:rsidR="00BF18B2" w:rsidRDefault="00BF18B2" w:rsidP="00A80A3C">
      <w:pPr>
        <w:ind w:firstLine="709"/>
        <w:jc w:val="both"/>
      </w:pPr>
    </w:p>
    <w:p w14:paraId="71FCB5FC" w14:textId="521BD9B4" w:rsidR="000B6F37" w:rsidRPr="00FB7DC8" w:rsidRDefault="00BF18B2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>7</w:t>
      </w:r>
      <w:r w:rsidR="000B6F37" w:rsidRPr="00FB7DC8">
        <w:rPr>
          <w:b/>
        </w:rPr>
        <w:t>. Сведения об основной нормативной базе (первоисточнике)</w:t>
      </w:r>
    </w:p>
    <w:p w14:paraId="06DE86F5" w14:textId="53FCD36D" w:rsidR="000B6F37" w:rsidRPr="00583B68" w:rsidRDefault="00112557" w:rsidP="00387BA2">
      <w:pPr>
        <w:shd w:val="clear" w:color="auto" w:fill="FFFFFF"/>
        <w:ind w:firstLine="567"/>
        <w:jc w:val="both"/>
      </w:pPr>
      <w:r w:rsidRPr="00112557">
        <w:t>Проект стандарта разработан с учетом</w:t>
      </w:r>
      <w:r w:rsidRPr="00112557">
        <w:t xml:space="preserve"> </w:t>
      </w:r>
      <w:r w:rsidR="00387BA2" w:rsidRPr="00583B68">
        <w:rPr>
          <w:color w:val="000000"/>
        </w:rPr>
        <w:t>ГОСТ Р 70315-2022 «Стрелковые объекты. Классификация. Термины и определения»</w:t>
      </w:r>
      <w:r w:rsidR="000D2021" w:rsidRPr="00583B68">
        <w:t>.</w:t>
      </w:r>
    </w:p>
    <w:p w14:paraId="04FDB790" w14:textId="77777777" w:rsidR="009E4EE3" w:rsidRPr="008C5006" w:rsidRDefault="009E4EE3" w:rsidP="00387BA2">
      <w:pPr>
        <w:shd w:val="clear" w:color="auto" w:fill="FFFFFF"/>
        <w:ind w:firstLine="567"/>
        <w:jc w:val="both"/>
        <w:rPr>
          <w:color w:val="000000"/>
          <w:spacing w:val="5"/>
        </w:rPr>
      </w:pPr>
    </w:p>
    <w:p w14:paraId="21EC29B7" w14:textId="427D5938" w:rsidR="00B41089" w:rsidRPr="00FB7DC8" w:rsidRDefault="00B41089" w:rsidP="00B41089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r w:rsidRPr="00BF18B2">
        <w:rPr>
          <w:b/>
          <w:bCs/>
        </w:rPr>
        <w:t xml:space="preserve">   </w:t>
      </w:r>
      <w:r w:rsidR="00BF18B2" w:rsidRPr="00BF18B2">
        <w:rPr>
          <w:b/>
          <w:bCs/>
        </w:rPr>
        <w:t>8</w:t>
      </w:r>
      <w:r w:rsidRPr="00BF18B2">
        <w:rPr>
          <w:b/>
          <w:bCs/>
        </w:rPr>
        <w:t>.</w:t>
      </w:r>
      <w:r w:rsidRPr="00FB7DC8">
        <w:rPr>
          <w:b/>
        </w:rPr>
        <w:t xml:space="preserve"> Сведения о проведенных научно-исследовательских и опытно-конструкторских работ и полученных результатах (при их наличии)</w:t>
      </w:r>
    </w:p>
    <w:p w14:paraId="7C091A9B" w14:textId="1477D034" w:rsidR="00B41089" w:rsidRDefault="00B41089" w:rsidP="00B41089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14:paraId="537B19E8" w14:textId="77777777" w:rsidR="009E4EE3" w:rsidRPr="008C5006" w:rsidRDefault="009E4EE3" w:rsidP="00B41089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</w:p>
    <w:p w14:paraId="044EB74E" w14:textId="3FDA1B57" w:rsidR="00B41089" w:rsidRPr="00FB7DC8" w:rsidRDefault="00BF18B2" w:rsidP="00B41089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>9</w:t>
      </w:r>
      <w:r w:rsidR="00B41089" w:rsidRPr="00FB7DC8">
        <w:rPr>
          <w:b/>
        </w:rPr>
        <w:t>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14:paraId="5ADADCB6" w14:textId="54492F45" w:rsidR="00B41089" w:rsidRDefault="00B41089" w:rsidP="00B41089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Отсутствует.</w:t>
      </w:r>
    </w:p>
    <w:p w14:paraId="16A74735" w14:textId="2D57B2AC" w:rsidR="00BF18B2" w:rsidRDefault="00BF18B2" w:rsidP="00B41089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</w:p>
    <w:p w14:paraId="31DD8BEB" w14:textId="77777777" w:rsidR="00BF18B2" w:rsidRPr="00807186" w:rsidRDefault="00BF18B2" w:rsidP="00BF18B2">
      <w:pPr>
        <w:tabs>
          <w:tab w:val="left" w:pos="540"/>
        </w:tabs>
        <w:spacing w:line="228" w:lineRule="auto"/>
        <w:ind w:right="-2" w:firstLine="567"/>
        <w:jc w:val="both"/>
        <w:rPr>
          <w:b/>
        </w:rPr>
      </w:pPr>
      <w:r w:rsidRPr="00BF18B2">
        <w:rPr>
          <w:b/>
          <w:bCs/>
          <w:lang w:val="kk-KZ"/>
        </w:rPr>
        <w:t xml:space="preserve">10. </w:t>
      </w:r>
      <w:r w:rsidRPr="00807186">
        <w:rPr>
          <w:b/>
        </w:rPr>
        <w:t xml:space="preserve">Данные о разработчике и соисполнителях (контактные данные), сроках разработки </w:t>
      </w:r>
      <w:r>
        <w:rPr>
          <w:b/>
        </w:rPr>
        <w:t>документа по стандартизации</w:t>
      </w:r>
    </w:p>
    <w:p w14:paraId="1B4D7C5B" w14:textId="77777777" w:rsidR="00BF18B2" w:rsidRPr="00D41A0B" w:rsidRDefault="00BF18B2" w:rsidP="00BF18B2">
      <w:pPr>
        <w:ind w:firstLine="567"/>
        <w:jc w:val="both"/>
      </w:pPr>
      <w:r w:rsidRPr="00D41A0B">
        <w:t>РГП «Казахстанский институт стандартизации и метрологии»</w:t>
      </w:r>
    </w:p>
    <w:p w14:paraId="06A87B90" w14:textId="7AE7C813" w:rsidR="00BF18B2" w:rsidRPr="00D41A0B" w:rsidRDefault="00BF18B2" w:rsidP="00BF18B2">
      <w:pPr>
        <w:ind w:firstLine="567"/>
        <w:jc w:val="both"/>
      </w:pPr>
      <w:smartTag w:uri="urn:schemas-microsoft-com:office:smarttags" w:element="metricconverter">
        <w:smartTagPr>
          <w:attr w:name="ProductID" w:val="010000, г"/>
        </w:smartTagPr>
        <w:r w:rsidRPr="00D41A0B">
          <w:t>010000, г</w:t>
        </w:r>
      </w:smartTag>
      <w:r w:rsidRPr="00D41A0B">
        <w:t>.</w:t>
      </w:r>
      <w:r w:rsidR="00BB233B">
        <w:t xml:space="preserve"> Астана</w:t>
      </w:r>
      <w:r w:rsidRPr="00D41A0B">
        <w:t xml:space="preserve">, </w:t>
      </w:r>
      <w:r w:rsidRPr="00D35F16">
        <w:rPr>
          <w:color w:val="000000"/>
        </w:rPr>
        <w:t xml:space="preserve">пр. </w:t>
      </w:r>
      <w:proofErr w:type="spellStart"/>
      <w:r w:rsidRPr="00D35F16">
        <w:rPr>
          <w:color w:val="000000"/>
        </w:rPr>
        <w:t>Мәңгілік</w:t>
      </w:r>
      <w:proofErr w:type="spellEnd"/>
      <w:r w:rsidRPr="00D35F16">
        <w:rPr>
          <w:color w:val="000000"/>
        </w:rPr>
        <w:t xml:space="preserve"> ел, </w:t>
      </w:r>
      <w:r w:rsidRPr="00871CA3">
        <w:t>11,</w:t>
      </w:r>
      <w:r w:rsidRPr="00871CA3">
        <w:rPr>
          <w:sz w:val="28"/>
          <w:szCs w:val="27"/>
        </w:rPr>
        <w:t xml:space="preserve"> </w:t>
      </w:r>
      <w:r w:rsidRPr="00871CA3">
        <w:t xml:space="preserve">здание </w:t>
      </w:r>
      <w:r w:rsidRPr="00871CA3">
        <w:rPr>
          <w:lang w:val="ru-MD"/>
        </w:rPr>
        <w:t>«</w:t>
      </w:r>
      <w:r w:rsidRPr="00871CA3">
        <w:t>Эталонный центр</w:t>
      </w:r>
      <w:r w:rsidRPr="00871CA3">
        <w:rPr>
          <w:lang w:val="ru-MD"/>
        </w:rPr>
        <w:t xml:space="preserve">», тел. </w:t>
      </w:r>
      <w:r w:rsidRPr="00871CA3">
        <w:t xml:space="preserve">+7 (7172) 28-29-99, +7 (7172) 27-08-01. </w:t>
      </w:r>
      <w:r w:rsidRPr="00871CA3">
        <w:rPr>
          <w:lang w:val="en-US"/>
        </w:rPr>
        <w:t>E</w:t>
      </w:r>
      <w:r w:rsidRPr="00871CA3">
        <w:t>-</w:t>
      </w:r>
      <w:r w:rsidRPr="00871CA3">
        <w:rPr>
          <w:lang w:val="en-US"/>
        </w:rPr>
        <w:t>mail</w:t>
      </w:r>
      <w:r w:rsidRPr="00871CA3">
        <w:t xml:space="preserve">: </w:t>
      </w:r>
      <w:hyperlink r:id="rId7" w:history="1">
        <w:r w:rsidRPr="00871CA3">
          <w:rPr>
            <w:rStyle w:val="a8"/>
            <w:color w:val="auto"/>
            <w:lang w:val="en-US"/>
          </w:rPr>
          <w:t>info</w:t>
        </w:r>
        <w:r w:rsidRPr="00871CA3">
          <w:rPr>
            <w:rStyle w:val="a8"/>
            <w:color w:val="auto"/>
          </w:rPr>
          <w:t>@</w:t>
        </w:r>
        <w:proofErr w:type="spellStart"/>
        <w:r w:rsidRPr="00871CA3">
          <w:rPr>
            <w:rStyle w:val="a8"/>
            <w:color w:val="auto"/>
            <w:lang w:val="en-US"/>
          </w:rPr>
          <w:t>ksm</w:t>
        </w:r>
        <w:proofErr w:type="spellEnd"/>
        <w:r w:rsidRPr="00871CA3">
          <w:rPr>
            <w:rStyle w:val="a8"/>
            <w:color w:val="auto"/>
          </w:rPr>
          <w:t>.</w:t>
        </w:r>
        <w:proofErr w:type="spellStart"/>
        <w:r w:rsidRPr="00871CA3">
          <w:rPr>
            <w:rStyle w:val="a8"/>
            <w:color w:val="auto"/>
            <w:lang w:val="en-US"/>
          </w:rPr>
          <w:t>kz</w:t>
        </w:r>
        <w:proofErr w:type="spellEnd"/>
      </w:hyperlink>
      <w:r w:rsidRPr="00871CA3">
        <w:t xml:space="preserve"> </w:t>
      </w:r>
    </w:p>
    <w:p w14:paraId="186E30B3" w14:textId="08990840" w:rsidR="00BF18B2" w:rsidRPr="00BF18B2" w:rsidRDefault="00BF18B2" w:rsidP="00B41089">
      <w:pPr>
        <w:widowControl w:val="0"/>
        <w:tabs>
          <w:tab w:val="left" w:pos="5610"/>
        </w:tabs>
        <w:ind w:firstLine="567"/>
        <w:jc w:val="both"/>
        <w:outlineLvl w:val="0"/>
        <w:rPr>
          <w:b/>
          <w:bCs/>
          <w:lang w:val="kk-KZ"/>
        </w:rPr>
      </w:pPr>
    </w:p>
    <w:p w14:paraId="3A7841CF" w14:textId="77777777" w:rsidR="009E4EE3" w:rsidRPr="008C5006" w:rsidRDefault="009E4EE3" w:rsidP="00B41089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</w:p>
    <w:p w14:paraId="3EFA4233" w14:textId="77777777" w:rsidR="00871CA3" w:rsidRDefault="00871CA3" w:rsidP="00871CA3">
      <w:pPr>
        <w:pStyle w:val="aa"/>
        <w:rPr>
          <w:b/>
          <w:bCs/>
          <w:sz w:val="24"/>
          <w:szCs w:val="24"/>
        </w:rPr>
      </w:pPr>
      <w:r w:rsidRPr="00871CA3">
        <w:rPr>
          <w:b/>
          <w:bCs/>
          <w:sz w:val="24"/>
          <w:szCs w:val="24"/>
        </w:rPr>
        <w:t xml:space="preserve">Заместитель Генерального директора </w:t>
      </w:r>
    </w:p>
    <w:p w14:paraId="78DE4CEB" w14:textId="67944A7B" w:rsidR="00871CA3" w:rsidRPr="00871CA3" w:rsidRDefault="00871CA3" w:rsidP="00871CA3">
      <w:pPr>
        <w:pStyle w:val="aa"/>
        <w:rPr>
          <w:b/>
          <w:bCs/>
          <w:sz w:val="24"/>
          <w:szCs w:val="24"/>
        </w:rPr>
      </w:pPr>
      <w:r w:rsidRPr="00871CA3">
        <w:rPr>
          <w:b/>
          <w:bCs/>
          <w:sz w:val="24"/>
          <w:szCs w:val="24"/>
        </w:rPr>
        <w:t xml:space="preserve">РГП «Казахстанский институт стандартизации и </w:t>
      </w:r>
      <w:proofErr w:type="gramStart"/>
      <w:r w:rsidRPr="00871CA3">
        <w:rPr>
          <w:b/>
          <w:bCs/>
          <w:sz w:val="24"/>
          <w:szCs w:val="24"/>
        </w:rPr>
        <w:t xml:space="preserve">метрологии»   </w:t>
      </w:r>
      <w:proofErr w:type="gramEnd"/>
      <w:r w:rsidRPr="00871CA3">
        <w:rPr>
          <w:b/>
          <w:bCs/>
          <w:sz w:val="24"/>
          <w:szCs w:val="24"/>
        </w:rPr>
        <w:t xml:space="preserve">         Е. Амирханова</w:t>
      </w:r>
    </w:p>
    <w:p w14:paraId="1864A699" w14:textId="7D59CB6F" w:rsidR="008C5006" w:rsidRDefault="008C5006" w:rsidP="00871CA3">
      <w:pPr>
        <w:ind w:firstLine="567"/>
      </w:pPr>
    </w:p>
    <w:sectPr w:rsidR="008C5006" w:rsidSect="00C770A6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445F2" w14:textId="77777777" w:rsidR="00AE390E" w:rsidRDefault="00AE390E" w:rsidP="000B6F37">
      <w:r>
        <w:separator/>
      </w:r>
    </w:p>
  </w:endnote>
  <w:endnote w:type="continuationSeparator" w:id="0">
    <w:p w14:paraId="78BB1BAC" w14:textId="77777777" w:rsidR="00AE390E" w:rsidRDefault="00AE390E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EDB44" w14:textId="77777777"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00D45" w14:textId="77777777"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36161" w14:textId="77777777" w:rsidR="00AE390E" w:rsidRDefault="00AE390E" w:rsidP="000B6F37">
      <w:r>
        <w:separator/>
      </w:r>
    </w:p>
  </w:footnote>
  <w:footnote w:type="continuationSeparator" w:id="0">
    <w:p w14:paraId="7F3311FC" w14:textId="77777777" w:rsidR="00AE390E" w:rsidRDefault="00AE390E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B35A9" w14:textId="77777777"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14:paraId="42966E75" w14:textId="77777777"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335014"/>
      <w:docPartObj>
        <w:docPartGallery w:val="Page Numbers (Top of Page)"/>
        <w:docPartUnique/>
      </w:docPartObj>
    </w:sdtPr>
    <w:sdtEndPr/>
    <w:sdtContent>
      <w:p w14:paraId="62EAA3A7" w14:textId="77777777"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35A" w:rsidRPr="008B735A">
          <w:rPr>
            <w:noProof/>
            <w:lang w:val="ru-RU"/>
          </w:rPr>
          <w:t>1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C319" w14:textId="77777777" w:rsidR="00C358ED" w:rsidRDefault="00C358ED" w:rsidP="00C770A6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2675"/>
    <w:rsid w:val="0005077B"/>
    <w:rsid w:val="0005759B"/>
    <w:rsid w:val="0006111F"/>
    <w:rsid w:val="00074328"/>
    <w:rsid w:val="00094138"/>
    <w:rsid w:val="00094986"/>
    <w:rsid w:val="000B512C"/>
    <w:rsid w:val="000B6F37"/>
    <w:rsid w:val="000B7041"/>
    <w:rsid w:val="000C7052"/>
    <w:rsid w:val="000D2021"/>
    <w:rsid w:val="00112368"/>
    <w:rsid w:val="00112557"/>
    <w:rsid w:val="00124C7B"/>
    <w:rsid w:val="00134135"/>
    <w:rsid w:val="00141E8A"/>
    <w:rsid w:val="00194A86"/>
    <w:rsid w:val="001C62E3"/>
    <w:rsid w:val="00270893"/>
    <w:rsid w:val="00275B0C"/>
    <w:rsid w:val="00287A0A"/>
    <w:rsid w:val="002B574D"/>
    <w:rsid w:val="002E5B90"/>
    <w:rsid w:val="003038BD"/>
    <w:rsid w:val="00332801"/>
    <w:rsid w:val="003454E2"/>
    <w:rsid w:val="00387BA2"/>
    <w:rsid w:val="003963CD"/>
    <w:rsid w:val="003A04DA"/>
    <w:rsid w:val="003A10C4"/>
    <w:rsid w:val="00404785"/>
    <w:rsid w:val="0041046B"/>
    <w:rsid w:val="0042614E"/>
    <w:rsid w:val="004404D6"/>
    <w:rsid w:val="00440571"/>
    <w:rsid w:val="00462C82"/>
    <w:rsid w:val="004A34AA"/>
    <w:rsid w:val="004C2FA1"/>
    <w:rsid w:val="004E456D"/>
    <w:rsid w:val="004F7134"/>
    <w:rsid w:val="00516811"/>
    <w:rsid w:val="005443E7"/>
    <w:rsid w:val="00562675"/>
    <w:rsid w:val="005631E7"/>
    <w:rsid w:val="00583B68"/>
    <w:rsid w:val="00592F47"/>
    <w:rsid w:val="005F3AF2"/>
    <w:rsid w:val="00622F7E"/>
    <w:rsid w:val="00655B41"/>
    <w:rsid w:val="006934CD"/>
    <w:rsid w:val="007158FD"/>
    <w:rsid w:val="00727A25"/>
    <w:rsid w:val="00770C65"/>
    <w:rsid w:val="00774CF4"/>
    <w:rsid w:val="007A1348"/>
    <w:rsid w:val="007D0D7A"/>
    <w:rsid w:val="007D3CE3"/>
    <w:rsid w:val="007F4AA0"/>
    <w:rsid w:val="0081267A"/>
    <w:rsid w:val="00846438"/>
    <w:rsid w:val="00862E51"/>
    <w:rsid w:val="00871CA3"/>
    <w:rsid w:val="00875371"/>
    <w:rsid w:val="008B735A"/>
    <w:rsid w:val="008C5006"/>
    <w:rsid w:val="00921596"/>
    <w:rsid w:val="00941746"/>
    <w:rsid w:val="00945A53"/>
    <w:rsid w:val="009857AE"/>
    <w:rsid w:val="009912D3"/>
    <w:rsid w:val="009C0DB7"/>
    <w:rsid w:val="009C30B5"/>
    <w:rsid w:val="009C3F8D"/>
    <w:rsid w:val="009C44F8"/>
    <w:rsid w:val="009E4EE3"/>
    <w:rsid w:val="009F339E"/>
    <w:rsid w:val="00A078C4"/>
    <w:rsid w:val="00A2289C"/>
    <w:rsid w:val="00A70E24"/>
    <w:rsid w:val="00A80A3C"/>
    <w:rsid w:val="00A80B1F"/>
    <w:rsid w:val="00A944B5"/>
    <w:rsid w:val="00AA524F"/>
    <w:rsid w:val="00AA751C"/>
    <w:rsid w:val="00AB409F"/>
    <w:rsid w:val="00AD7FF1"/>
    <w:rsid w:val="00AE390E"/>
    <w:rsid w:val="00B141F3"/>
    <w:rsid w:val="00B41089"/>
    <w:rsid w:val="00B61650"/>
    <w:rsid w:val="00B825B8"/>
    <w:rsid w:val="00BA7A22"/>
    <w:rsid w:val="00BB233B"/>
    <w:rsid w:val="00BC1244"/>
    <w:rsid w:val="00BD4611"/>
    <w:rsid w:val="00BF16A8"/>
    <w:rsid w:val="00BF18B2"/>
    <w:rsid w:val="00BF374A"/>
    <w:rsid w:val="00C358ED"/>
    <w:rsid w:val="00C459FD"/>
    <w:rsid w:val="00C53E97"/>
    <w:rsid w:val="00C770A6"/>
    <w:rsid w:val="00CE1D7D"/>
    <w:rsid w:val="00CE3285"/>
    <w:rsid w:val="00CE7FEA"/>
    <w:rsid w:val="00D026D6"/>
    <w:rsid w:val="00D2295C"/>
    <w:rsid w:val="00D25C2F"/>
    <w:rsid w:val="00D337F1"/>
    <w:rsid w:val="00D4203D"/>
    <w:rsid w:val="00D45C9D"/>
    <w:rsid w:val="00D4658F"/>
    <w:rsid w:val="00D60535"/>
    <w:rsid w:val="00D75072"/>
    <w:rsid w:val="00DC7C9A"/>
    <w:rsid w:val="00DF4BAD"/>
    <w:rsid w:val="00E05713"/>
    <w:rsid w:val="00E325CA"/>
    <w:rsid w:val="00E61075"/>
    <w:rsid w:val="00E9413D"/>
    <w:rsid w:val="00EB54CB"/>
    <w:rsid w:val="00EC79ED"/>
    <w:rsid w:val="00EE5670"/>
    <w:rsid w:val="00F46964"/>
    <w:rsid w:val="00F57B03"/>
    <w:rsid w:val="00F72CFE"/>
    <w:rsid w:val="00F84568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4DEE59"/>
  <w15:docId w15:val="{2A42D9E9-8BA4-7448-AF10-DF7C1563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374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C7C9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character" w:customStyle="1" w:styleId="s0">
    <w:name w:val="s0"/>
    <w:rsid w:val="00E325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DC7C9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F374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6">
    <w:name w:val="Основной текст (6)"/>
    <w:basedOn w:val="a"/>
    <w:rsid w:val="0006111F"/>
    <w:pPr>
      <w:widowControl w:val="0"/>
      <w:shd w:val="clear" w:color="auto" w:fill="FFFFFF"/>
      <w:spacing w:line="0" w:lineRule="atLeast"/>
      <w:jc w:val="both"/>
    </w:pPr>
    <w:rPr>
      <w:color w:val="000000"/>
      <w:sz w:val="21"/>
      <w:szCs w:val="21"/>
    </w:rPr>
  </w:style>
  <w:style w:type="character" w:styleId="a8">
    <w:name w:val="Hyperlink"/>
    <w:uiPriority w:val="99"/>
    <w:rsid w:val="00BF18B2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871C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71CA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71C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24C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4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ksm.kz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31054-2900-4A53-8374-EA418A858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AAAA</cp:lastModifiedBy>
  <cp:revision>39</cp:revision>
  <dcterms:created xsi:type="dcterms:W3CDTF">2022-10-19T07:23:00Z</dcterms:created>
  <dcterms:modified xsi:type="dcterms:W3CDTF">2023-05-16T10:18:00Z</dcterms:modified>
</cp:coreProperties>
</file>